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8B" w:rsidRDefault="00B54AFA" w:rsidP="006C385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E90F8B">
        <w:rPr>
          <w:rFonts w:ascii="Times New Roman" w:eastAsia="Times New Roman" w:hAnsi="Times New Roman" w:cs="Times New Roman"/>
          <w:sz w:val="24"/>
          <w:szCs w:val="24"/>
        </w:rPr>
        <w:instrText xml:space="preserve"> HYPERLINK "</w:instrText>
      </w:r>
      <w:r w:rsidR="00E90F8B" w:rsidRPr="00E90F8B">
        <w:rPr>
          <w:rFonts w:ascii="Times New Roman" w:eastAsia="Times New Roman" w:hAnsi="Times New Roman" w:cs="Times New Roman"/>
          <w:sz w:val="24"/>
          <w:szCs w:val="24"/>
        </w:rPr>
        <w:instrText>http://forum.mql4.com/ru/25434</w:instrText>
      </w:r>
      <w:r w:rsidR="00E90F8B">
        <w:rPr>
          <w:rFonts w:ascii="Times New Roman" w:eastAsia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90F8B" w:rsidRPr="00617BB1">
        <w:rPr>
          <w:rStyle w:val="a3"/>
          <w:rFonts w:ascii="Times New Roman" w:eastAsia="Times New Roman" w:hAnsi="Times New Roman" w:cs="Times New Roman"/>
          <w:sz w:val="24"/>
          <w:szCs w:val="24"/>
        </w:rPr>
        <w:t>http://forum.mql4.com/ru/25434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FF46CF" w:rsidRDefault="006C3850" w:rsidP="006C385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3850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6C38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Торгуем на 4H 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F46CF" w:rsidRDefault="00FF46CF" w:rsidP="00FF46CF">
      <w:pPr>
        <w:pStyle w:val="a4"/>
      </w:pPr>
      <w:r>
        <w:t>Работает Н</w:t>
      </w:r>
      <w:proofErr w:type="gramStart"/>
      <w:r>
        <w:t>4</w:t>
      </w:r>
      <w:proofErr w:type="gramEnd"/>
      <w:r>
        <w:t>.</w:t>
      </w:r>
    </w:p>
    <w:p w:rsidR="00FF46CF" w:rsidRDefault="00FF46CF" w:rsidP="00FF46CF">
      <w:pPr>
        <w:pStyle w:val="a4"/>
      </w:pPr>
      <w:r>
        <w:t xml:space="preserve">Индикатор в виде </w:t>
      </w:r>
      <w:proofErr w:type="spellStart"/>
      <w:r>
        <w:t>zigzaga</w:t>
      </w:r>
      <w:proofErr w:type="spellEnd"/>
      <w:r>
        <w:t xml:space="preserve"> показывает направление (на М30 и Н</w:t>
      </w:r>
      <w:proofErr w:type="gramStart"/>
      <w:r>
        <w:t>1</w:t>
      </w:r>
      <w:proofErr w:type="gramEnd"/>
      <w:r>
        <w:t xml:space="preserve"> </w:t>
      </w:r>
      <w:r w:rsidR="001A2170">
        <w:t>подтверждение</w:t>
      </w:r>
      <w:r>
        <w:t>).</w:t>
      </w:r>
    </w:p>
    <w:p w:rsidR="00FF46CF" w:rsidRDefault="00FF46CF" w:rsidP="00FF46CF">
      <w:pPr>
        <w:pStyle w:val="a4"/>
      </w:pPr>
      <w:r>
        <w:t>Две тонкие линии (зеленая и красная) -- пробивает вниз красную на продажу, вверх зеленую на покупку</w:t>
      </w:r>
      <w:proofErr w:type="gramStart"/>
      <w:r>
        <w:t>.</w:t>
      </w:r>
      <w:proofErr w:type="gramEnd"/>
      <w:r w:rsidR="00253D6D">
        <w:t xml:space="preserve"> (</w:t>
      </w:r>
      <w:proofErr w:type="gramStart"/>
      <w:r w:rsidR="00253D6D">
        <w:t>с</w:t>
      </w:r>
      <w:proofErr w:type="gramEnd"/>
      <w:r w:rsidR="00253D6D">
        <w:t>истема внутренний бар)</w:t>
      </w:r>
    </w:p>
    <w:p w:rsidR="00FF46CF" w:rsidRDefault="00FF46CF" w:rsidP="00FF46CF">
      <w:pPr>
        <w:pStyle w:val="a4"/>
      </w:pPr>
      <w:r>
        <w:t>Звездочки (зеленые и красные) соответственно указывают появление паттерна и тоже</w:t>
      </w:r>
      <w:r w:rsidR="00253D6D">
        <w:t xml:space="preserve"> </w:t>
      </w:r>
      <w:r>
        <w:t>указывают направление открытия сделки</w:t>
      </w:r>
      <w:proofErr w:type="gramStart"/>
      <w:r>
        <w:t>.</w:t>
      </w:r>
      <w:proofErr w:type="gramEnd"/>
      <w:r w:rsidR="00253D6D">
        <w:t xml:space="preserve"> (</w:t>
      </w:r>
      <w:proofErr w:type="gramStart"/>
      <w:r w:rsidR="00253D6D">
        <w:t>с</w:t>
      </w:r>
      <w:proofErr w:type="gramEnd"/>
      <w:r w:rsidR="00253D6D">
        <w:t>истема внутренний бар)</w:t>
      </w:r>
    </w:p>
    <w:p w:rsidR="00FF46CF" w:rsidRDefault="001A2170" w:rsidP="00FF46CF">
      <w:pPr>
        <w:pStyle w:val="a4"/>
      </w:pPr>
      <w:r>
        <w:t>Осциллятор</w:t>
      </w:r>
      <w:r w:rsidR="00FF46CF">
        <w:t xml:space="preserve"> -- подтверждение сигнала на D1, H4 и Н</w:t>
      </w:r>
      <w:proofErr w:type="gramStart"/>
      <w:r w:rsidR="00FF46CF">
        <w:t>1</w:t>
      </w:r>
      <w:proofErr w:type="gramEnd"/>
      <w:r w:rsidR="00FF46CF">
        <w:t>.</w:t>
      </w:r>
    </w:p>
    <w:p w:rsidR="00FF46CF" w:rsidRDefault="00FF46CF" w:rsidP="00FF46CF">
      <w:pPr>
        <w:pStyle w:val="a4"/>
      </w:pPr>
      <w:r>
        <w:t>Две толстые линии (синяя и красная) SL &amp;&amp; TP.</w:t>
      </w:r>
    </w:p>
    <w:p w:rsidR="006C3850" w:rsidRDefault="006C3850" w:rsidP="006C385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 xml:space="preserve">1. Индикатор IBFX - CPR - информационный индикатор который </w:t>
      </w:r>
      <w:proofErr w:type="gramStart"/>
      <w:r w:rsidRPr="006C3850">
        <w:rPr>
          <w:rFonts w:ascii="Times New Roman" w:eastAsia="Times New Roman" w:hAnsi="Times New Roman" w:cs="Times New Roman"/>
          <w:sz w:val="24"/>
          <w:szCs w:val="24"/>
        </w:rPr>
        <w:t>показывает</w:t>
      </w:r>
      <w:proofErr w:type="gram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какой паттерн на данном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тф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был найден последний - после чего высвечивает надпись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Place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sell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order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 паттерна и ставит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значек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паттерна на графике. Также показывает </w:t>
      </w:r>
      <w:proofErr w:type="gramStart"/>
      <w:r w:rsidRPr="006C3850">
        <w:rPr>
          <w:rFonts w:ascii="Times New Roman" w:eastAsia="Times New Roman" w:hAnsi="Times New Roman" w:cs="Times New Roman"/>
          <w:sz w:val="24"/>
          <w:szCs w:val="24"/>
        </w:rPr>
        <w:t>рекомендуемый</w:t>
      </w:r>
      <w:proofErr w:type="gram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Stop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lose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Take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profit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отмечая это на графике горизонтальными толстыми красной и синей полоской. Еще показывает для информации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последнии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найденные паттерны на </w:t>
      </w:r>
      <w:proofErr w:type="gramStart"/>
      <w:r w:rsidRPr="006C3850">
        <w:rPr>
          <w:rFonts w:ascii="Times New Roman" w:eastAsia="Times New Roman" w:hAnsi="Times New Roman" w:cs="Times New Roman"/>
          <w:sz w:val="24"/>
          <w:szCs w:val="24"/>
        </w:rPr>
        <w:t>разных</w:t>
      </w:r>
      <w:proofErr w:type="gram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тф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>2. Индикатор TRO_InsideBar_Plot2 - показывает две горизонтальные линии красную и зеленую при пробои которых надо покупать или продавать в зависимости от сложившийся ситуации</w:t>
      </w:r>
      <w:proofErr w:type="gramStart"/>
      <w:r w:rsidRPr="006C385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3D6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253D6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253D6D">
        <w:rPr>
          <w:rFonts w:ascii="Times New Roman" w:eastAsia="Times New Roman" w:hAnsi="Times New Roman" w:cs="Times New Roman"/>
          <w:sz w:val="24"/>
          <w:szCs w:val="24"/>
        </w:rPr>
        <w:t>истема внутренний бар)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r w:rsidRPr="00253D6D">
        <w:rPr>
          <w:rFonts w:ascii="Times New Roman" w:eastAsia="Times New Roman" w:hAnsi="Times New Roman" w:cs="Times New Roman"/>
          <w:b/>
          <w:sz w:val="24"/>
          <w:szCs w:val="24"/>
        </w:rPr>
        <w:t>Покупка (BY)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- На графике появляется значок паттерна зеленого цвета - в низу на индикаторе IBFX - CPR - появляется надпись о том что найден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паттер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и надпись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Place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order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с рекомендуемым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Stop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lose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Take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profit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- идем дальше и смотрим направление нашего тренда сверяемся с часовым и получасовым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тф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- если на всех трех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тф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тренд направлен </w:t>
      </w:r>
      <w:proofErr w:type="gramStart"/>
      <w:r w:rsidRPr="006C3850">
        <w:rPr>
          <w:rFonts w:ascii="Times New Roman" w:eastAsia="Times New Roman" w:hAnsi="Times New Roman" w:cs="Times New Roman"/>
          <w:sz w:val="24"/>
          <w:szCs w:val="24"/>
        </w:rPr>
        <w:t>вверх</w:t>
      </w:r>
      <w:proofErr w:type="gram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то есть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подстать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нашему появившемуся паттерну ищем точку входа на покупку при пробитии горизонтальной зеленой линии и выставляем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Stop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lose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Take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3850">
        <w:rPr>
          <w:rFonts w:ascii="Times New Roman" w:eastAsia="Times New Roman" w:hAnsi="Times New Roman" w:cs="Times New Roman"/>
          <w:sz w:val="24"/>
          <w:szCs w:val="24"/>
        </w:rPr>
        <w:t>profit</w:t>
      </w:r>
      <w:proofErr w:type="spellEnd"/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 xml:space="preserve">Продажа (SELL) - С точностью да наоборот. 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>Пример: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" w:tgtFrame="_blank" w:history="1">
        <w:r w:rsidRPr="006C38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http://zikuka.ru/i/ae463e449aa12bef120add16c1051abc</w:t>
        </w:r>
      </w:hyperlink>
      <w:r w:rsidRPr="006C3850">
        <w:rPr>
          <w:rFonts w:ascii="Times New Roman" w:eastAsia="Times New Roman" w:hAnsi="Times New Roman" w:cs="Times New Roman"/>
          <w:sz w:val="24"/>
          <w:szCs w:val="24"/>
        </w:rPr>
        <w:br/>
        <w:t>(с) с другого форума</w:t>
      </w:r>
    </w:p>
    <w:p w:rsidR="001748B9" w:rsidRPr="001748B9" w:rsidRDefault="001748B9" w:rsidP="001748B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748B9" w:rsidRPr="001748B9" w:rsidTr="001748B9">
        <w:trPr>
          <w:trHeight w:val="495"/>
          <w:tblCellSpacing w:w="0" w:type="dxa"/>
          <w:jc w:val="center"/>
        </w:trPr>
        <w:tc>
          <w:tcPr>
            <w:tcW w:w="2505" w:type="dxa"/>
            <w:vAlign w:val="center"/>
            <w:hideMark/>
          </w:tcPr>
          <w:p w:rsidR="001748B9" w:rsidRPr="001748B9" w:rsidRDefault="001748B9" w:rsidP="0017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7620000" cy="5715000"/>
                  <wp:effectExtent l="19050" t="0" r="0" b="0"/>
                  <wp:docPr id="1" name="image" descr="http://bender1.zikuka.com/img/2009/08/06/ae463e449aa12bef120add16c1051abc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 descr="http://bender1.zikuka.com/img/2009/08/06/ae463e449aa12bef120add16c1051abc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571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3850" w:rsidRPr="006C3850" w:rsidRDefault="006C3850" w:rsidP="006C3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забыл добавить, удалите с графика индюки которые 1-2-3 </w:t>
      </w:r>
      <w:r w:rsidR="00EC23E5">
        <w:rPr>
          <w:rFonts w:ascii="Times New Roman" w:eastAsia="Times New Roman" w:hAnsi="Times New Roman" w:cs="Times New Roman"/>
          <w:sz w:val="24"/>
          <w:szCs w:val="24"/>
        </w:rPr>
        <w:t xml:space="preserve">(это зигзаг и сетка </w:t>
      </w:r>
      <w:proofErr w:type="spellStart"/>
      <w:r w:rsidR="00EC23E5">
        <w:rPr>
          <w:rFonts w:ascii="Times New Roman" w:eastAsia="Times New Roman" w:hAnsi="Times New Roman" w:cs="Times New Roman"/>
          <w:sz w:val="24"/>
          <w:szCs w:val="24"/>
        </w:rPr>
        <w:t>фибо</w:t>
      </w:r>
      <w:proofErr w:type="spellEnd"/>
      <w:proofErr w:type="gramStart"/>
      <w:r w:rsidR="00EC23E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6C3850">
        <w:rPr>
          <w:rFonts w:ascii="Times New Roman" w:eastAsia="Times New Roman" w:hAnsi="Times New Roman" w:cs="Times New Roman"/>
          <w:sz w:val="24"/>
          <w:szCs w:val="24"/>
        </w:rPr>
        <w:t>ни неправильно работают, и поставьте вместо них какой ни</w:t>
      </w:r>
      <w:r w:rsidR="00253D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3850">
        <w:rPr>
          <w:rFonts w:ascii="Times New Roman" w:eastAsia="Times New Roman" w:hAnsi="Times New Roman" w:cs="Times New Roman"/>
          <w:sz w:val="24"/>
          <w:szCs w:val="24"/>
        </w:rPr>
        <w:t>будь индикатор тренда!"</w:t>
      </w:r>
      <w:r w:rsidR="009B4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3850" w:rsidRPr="006C3850" w:rsidRDefault="006C3850" w:rsidP="006C3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3850">
        <w:rPr>
          <w:rFonts w:ascii="Times New Roman" w:eastAsia="Times New Roman" w:hAnsi="Times New Roman" w:cs="Times New Roman"/>
          <w:sz w:val="24"/>
          <w:szCs w:val="24"/>
        </w:rPr>
        <w:t xml:space="preserve">Взято тут </w:t>
      </w:r>
      <w:hyperlink r:id="rId6" w:tgtFrame="_blank" w:history="1">
        <w:r w:rsidRPr="006C38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http://www.cashteam.ru/index.php?topic=129.0</w:t>
        </w:r>
      </w:hyperlink>
    </w:p>
    <w:p w:rsidR="0066588E" w:rsidRDefault="001748B9">
      <w:r>
        <w:rPr>
          <w:b/>
          <w:bCs/>
        </w:rPr>
        <w:t>Описание:</w:t>
      </w:r>
      <w:r>
        <w:t xml:space="preserve"> система для торговли на h4.</w:t>
      </w:r>
      <w:r>
        <w:br/>
      </w:r>
      <w:r>
        <w:br/>
        <w:t xml:space="preserve">сам еще не тестировал, по причине инструкции на </w:t>
      </w:r>
      <w:proofErr w:type="spellStart"/>
      <w:r>
        <w:t>малайзийском</w:t>
      </w:r>
      <w:proofErr w:type="spellEnd"/>
      <w:r>
        <w:t xml:space="preserve"> языке </w:t>
      </w:r>
      <w:r>
        <w:rPr>
          <w:noProof/>
        </w:rPr>
        <w:drawing>
          <wp:inline distT="0" distB="0" distL="0" distR="0">
            <wp:extent cx="190500" cy="190500"/>
            <wp:effectExtent l="19050" t="0" r="0" b="0"/>
            <wp:docPr id="3" name="Рисунок 3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со слов коллег - система прибыльная.</w:t>
      </w:r>
    </w:p>
    <w:p w:rsidR="001748B9" w:rsidRDefault="00A35613">
      <w:r>
        <w:t xml:space="preserve">Можно без </w:t>
      </w:r>
      <w:proofErr w:type="spellStart"/>
      <w:r>
        <w:t>Zigzaga</w:t>
      </w:r>
      <w:proofErr w:type="spellEnd"/>
      <w:r>
        <w:t xml:space="preserve">, </w:t>
      </w:r>
      <w:proofErr w:type="gramStart"/>
      <w:r>
        <w:t>например</w:t>
      </w:r>
      <w:proofErr w:type="gramEnd"/>
      <w:r>
        <w:t xml:space="preserve"> вместо него можно использовать </w:t>
      </w:r>
      <w:proofErr w:type="spellStart"/>
      <w:r>
        <w:t>trend</w:t>
      </w:r>
      <w:proofErr w:type="spellEnd"/>
      <w:r>
        <w:t xml:space="preserve"> с периодом 15 -- результаты те же.</w:t>
      </w:r>
    </w:p>
    <w:p w:rsidR="00CA4192" w:rsidRDefault="00CA4192" w:rsidP="00CA4192">
      <w:pPr>
        <w:pStyle w:val="picture"/>
      </w:pPr>
      <w:r>
        <w:rPr>
          <w:noProof/>
          <w:color w:val="0000FF"/>
        </w:rPr>
        <w:lastRenderedPageBreak/>
        <w:drawing>
          <wp:inline distT="0" distB="0" distL="0" distR="0">
            <wp:extent cx="7143750" cy="4152900"/>
            <wp:effectExtent l="19050" t="0" r="0" b="0"/>
            <wp:docPr id="6" name="Рисунок 6" descr="http://forum.mql4.com/c/forum/2009/09/tkjz1_small.gif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rum.mql4.com/c/forum/2009/09/tkjz1_small.gif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192" w:rsidRDefault="00CA4192" w:rsidP="00CA4192">
      <w:pPr>
        <w:pStyle w:val="a4"/>
      </w:pPr>
      <w:r>
        <w:rPr>
          <w:noProof/>
          <w:color w:val="0000FF"/>
        </w:rPr>
        <w:drawing>
          <wp:inline distT="0" distB="0" distL="0" distR="0">
            <wp:extent cx="7143750" cy="4152900"/>
            <wp:effectExtent l="19050" t="0" r="0" b="0"/>
            <wp:docPr id="7" name="Рисунок 7" descr="http://forum.mql4.com/c/forum/2009/09/jodoc2_small.gif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rum.mql4.com/c/forum/2009/09/jodoc2_small.gif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192" w:rsidRDefault="00CA4192" w:rsidP="00CA4192">
      <w:pPr>
        <w:pStyle w:val="a4"/>
      </w:pPr>
    </w:p>
    <w:p w:rsidR="00A8543E" w:rsidRDefault="00A8543E" w:rsidP="00CA4192">
      <w:pPr>
        <w:pStyle w:val="a4"/>
      </w:pPr>
    </w:p>
    <w:p w:rsidR="00A8543E" w:rsidRPr="00A8543E" w:rsidRDefault="00A8543E" w:rsidP="00CA4192">
      <w:pPr>
        <w:pStyle w:val="a4"/>
        <w:rPr>
          <w:color w:val="FF0000"/>
        </w:rPr>
      </w:pPr>
      <w:r w:rsidRPr="00A8543E">
        <w:rPr>
          <w:color w:val="FF0000"/>
        </w:rPr>
        <w:lastRenderedPageBreak/>
        <w:t>Замечание скептика. Думайте своей головой!!!</w:t>
      </w:r>
    </w:p>
    <w:p w:rsidR="00CA4192" w:rsidRPr="00A8543E" w:rsidRDefault="00CA4192" w:rsidP="00CA4192">
      <w:pPr>
        <w:pStyle w:val="a4"/>
        <w:rPr>
          <w:color w:val="FF0000"/>
        </w:rPr>
      </w:pPr>
      <w:r w:rsidRPr="00A8543E">
        <w:rPr>
          <w:color w:val="FF0000"/>
        </w:rPr>
        <w:t xml:space="preserve">Короче выбросить все индикаторы, кроме </w:t>
      </w:r>
      <w:r w:rsidRPr="00A8543E">
        <w:rPr>
          <w:b/>
          <w:bCs/>
          <w:color w:val="FF0000"/>
        </w:rPr>
        <w:t>CPR -</w:t>
      </w:r>
      <w:r w:rsidRPr="00A8543E">
        <w:rPr>
          <w:color w:val="FF0000"/>
        </w:rPr>
        <w:t xml:space="preserve"> </w:t>
      </w:r>
      <w:proofErr w:type="spellStart"/>
      <w:r w:rsidRPr="00A8543E">
        <w:rPr>
          <w:color w:val="FF0000"/>
        </w:rPr>
        <w:t>Candlestick</w:t>
      </w:r>
      <w:proofErr w:type="spellEnd"/>
      <w:r w:rsidRPr="00A8543E">
        <w:rPr>
          <w:color w:val="FF0000"/>
        </w:rPr>
        <w:t xml:space="preserve"> </w:t>
      </w:r>
      <w:proofErr w:type="spellStart"/>
      <w:r w:rsidRPr="00A8543E">
        <w:rPr>
          <w:color w:val="FF0000"/>
        </w:rPr>
        <w:t>Pattern</w:t>
      </w:r>
      <w:proofErr w:type="spellEnd"/>
      <w:r w:rsidRPr="00A8543E">
        <w:rPr>
          <w:color w:val="FF0000"/>
        </w:rPr>
        <w:t xml:space="preserve"> </w:t>
      </w:r>
      <w:proofErr w:type="spellStart"/>
      <w:r w:rsidRPr="00A8543E">
        <w:rPr>
          <w:color w:val="FF0000"/>
        </w:rPr>
        <w:t>Recognition</w:t>
      </w:r>
      <w:proofErr w:type="spellEnd"/>
      <w:r w:rsidRPr="00A8543E">
        <w:rPr>
          <w:color w:val="FF0000"/>
        </w:rPr>
        <w:t xml:space="preserve">, а то намешали и внутренний </w:t>
      </w:r>
      <w:proofErr w:type="gramStart"/>
      <w:r w:rsidRPr="00A8543E">
        <w:rPr>
          <w:color w:val="FF0000"/>
        </w:rPr>
        <w:t>бар</w:t>
      </w:r>
      <w:proofErr w:type="gramEnd"/>
      <w:r w:rsidRPr="00A8543E">
        <w:rPr>
          <w:color w:val="FF0000"/>
        </w:rPr>
        <w:t xml:space="preserve"> и систему ICWR (</w:t>
      </w:r>
      <w:proofErr w:type="spellStart"/>
      <w:r w:rsidRPr="00A8543E">
        <w:rPr>
          <w:color w:val="FF0000"/>
        </w:rPr>
        <w:t>impulsive\corrective</w:t>
      </w:r>
      <w:proofErr w:type="spellEnd"/>
      <w:r w:rsidRPr="00A8543E">
        <w:rPr>
          <w:color w:val="FF0000"/>
        </w:rPr>
        <w:t xml:space="preserve"> </w:t>
      </w:r>
      <w:proofErr w:type="spellStart"/>
      <w:r w:rsidRPr="00A8543E">
        <w:rPr>
          <w:color w:val="FF0000"/>
        </w:rPr>
        <w:t>wave</w:t>
      </w:r>
      <w:proofErr w:type="spellEnd"/>
      <w:r w:rsidRPr="00A8543E">
        <w:rPr>
          <w:color w:val="FF0000"/>
        </w:rPr>
        <w:t xml:space="preserve"> </w:t>
      </w:r>
      <w:proofErr w:type="spellStart"/>
      <w:r w:rsidRPr="00A8543E">
        <w:rPr>
          <w:color w:val="FF0000"/>
        </w:rPr>
        <w:t>retracement</w:t>
      </w:r>
      <w:proofErr w:type="spellEnd"/>
    </w:p>
    <w:p w:rsidR="00CA4192" w:rsidRDefault="00CA4192" w:rsidP="00CA4192">
      <w:pPr>
        <w:pStyle w:val="a4"/>
      </w:pPr>
    </w:p>
    <w:p w:rsidR="00CA4192" w:rsidRDefault="00CA4192" w:rsidP="00CA4192">
      <w:pPr>
        <w:pStyle w:val="a4"/>
      </w:pPr>
      <w:r>
        <w:t>Работа родного CPR на нижнем (</w:t>
      </w:r>
      <w:proofErr w:type="spellStart"/>
      <w:r>
        <w:t>голубом</w:t>
      </w:r>
      <w:proofErr w:type="spellEnd"/>
      <w:r>
        <w:t>), отличается значениями ТП и СЛ, временем формирования сигнала на вход, и остается только последний сигнал</w:t>
      </w:r>
    </w:p>
    <w:p w:rsidR="00CA4192" w:rsidRDefault="00CA4192" w:rsidP="00CA4192">
      <w:r>
        <w:t>Ну родной CPR ставится только на МТ</w:t>
      </w:r>
      <w:proofErr w:type="gramStart"/>
      <w:r>
        <w:t>4</w:t>
      </w:r>
      <w:proofErr w:type="gramEnd"/>
      <w:r>
        <w:t xml:space="preserve"> IBFX </w:t>
      </w:r>
      <w:hyperlink r:id="rId12" w:tgtFrame="_blank" w:history="1">
        <w:r>
          <w:rPr>
            <w:rStyle w:val="a3"/>
          </w:rPr>
          <w:t>http://www.ibfx.com</w:t>
        </w:r>
      </w:hyperlink>
    </w:p>
    <w:p w:rsidR="00CA4192" w:rsidRDefault="00CA4192" w:rsidP="00CA4192">
      <w:proofErr w:type="spellStart"/>
      <w:r>
        <w:t>InsideBar</w:t>
      </w:r>
      <w:proofErr w:type="spellEnd"/>
      <w:r>
        <w:t xml:space="preserve"> показывает только момент "напряжения", а все остальные уточняют сигнал.</w:t>
      </w:r>
    </w:p>
    <w:p w:rsidR="00723C7C" w:rsidRDefault="00723C7C" w:rsidP="00723C7C">
      <w:pPr>
        <w:pStyle w:val="a4"/>
      </w:pPr>
      <w:r>
        <w:t xml:space="preserve">Дело в </w:t>
      </w:r>
      <w:proofErr w:type="gramStart"/>
      <w:r>
        <w:t>том</w:t>
      </w:r>
      <w:proofErr w:type="gramEnd"/>
      <w:r>
        <w:t xml:space="preserve"> что по системе IBEX-CPR должен </w:t>
      </w:r>
      <w:proofErr w:type="spellStart"/>
      <w:r>
        <w:t>подтвеждать</w:t>
      </w:r>
      <w:proofErr w:type="spellEnd"/>
      <w:r>
        <w:t xml:space="preserve"> сигнал на 3-х ТФ: H1, H4 &amp;&amp; D1.</w:t>
      </w:r>
    </w:p>
    <w:p w:rsidR="00723C7C" w:rsidRDefault="00723C7C" w:rsidP="00723C7C">
      <w:pPr>
        <w:pStyle w:val="a4"/>
      </w:pPr>
      <w:r>
        <w:t xml:space="preserve">Сигнал по </w:t>
      </w:r>
      <w:proofErr w:type="spellStart"/>
      <w:r>
        <w:t>trend</w:t>
      </w:r>
      <w:proofErr w:type="spellEnd"/>
      <w:r>
        <w:t xml:space="preserve"> должен </w:t>
      </w:r>
      <w:proofErr w:type="spellStart"/>
      <w:r>
        <w:t>подтвеждаться</w:t>
      </w:r>
      <w:proofErr w:type="spellEnd"/>
      <w:r>
        <w:t xml:space="preserve"> на</w:t>
      </w:r>
      <w:proofErr w:type="gramStart"/>
      <w:r>
        <w:t xml:space="preserve"> :</w:t>
      </w:r>
      <w:proofErr w:type="gramEnd"/>
      <w:r>
        <w:t xml:space="preserve"> M80, H1 &amp;&amp; H4.</w:t>
      </w:r>
    </w:p>
    <w:p w:rsidR="00CA4192" w:rsidRDefault="0006225A" w:rsidP="00CA4192">
      <w:r>
        <w:rPr>
          <w:noProof/>
        </w:rPr>
        <w:drawing>
          <wp:inline distT="0" distB="0" distL="0" distR="0">
            <wp:extent cx="5923980" cy="990600"/>
            <wp:effectExtent l="19050" t="0" r="5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445" cy="99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4192" w:rsidSect="00BF1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>
    <w:useFELayout/>
  </w:compat>
  <w:rsids>
    <w:rsidRoot w:val="006C3850"/>
    <w:rsid w:val="0006225A"/>
    <w:rsid w:val="001748B9"/>
    <w:rsid w:val="001A2170"/>
    <w:rsid w:val="00253D6D"/>
    <w:rsid w:val="003112B5"/>
    <w:rsid w:val="005E33AE"/>
    <w:rsid w:val="00636CA4"/>
    <w:rsid w:val="0066588E"/>
    <w:rsid w:val="006C3850"/>
    <w:rsid w:val="00723C7C"/>
    <w:rsid w:val="009553A3"/>
    <w:rsid w:val="009B43B7"/>
    <w:rsid w:val="00A35613"/>
    <w:rsid w:val="00A8543E"/>
    <w:rsid w:val="00AA1B77"/>
    <w:rsid w:val="00B54AFA"/>
    <w:rsid w:val="00BF1294"/>
    <w:rsid w:val="00C80C2B"/>
    <w:rsid w:val="00CA4192"/>
    <w:rsid w:val="00E90F8B"/>
    <w:rsid w:val="00EC23E5"/>
    <w:rsid w:val="00FF4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385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3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74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8B9"/>
    <w:rPr>
      <w:rFonts w:ascii="Tahoma" w:hAnsi="Tahoma" w:cs="Tahoma"/>
      <w:sz w:val="16"/>
      <w:szCs w:val="16"/>
    </w:rPr>
  </w:style>
  <w:style w:type="paragraph" w:customStyle="1" w:styleId="picture">
    <w:name w:val="picture"/>
    <w:basedOn w:val="a"/>
    <w:rsid w:val="00CA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4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mql4.com/c/forum/2009/09/tkjz1.gif" TargetMode="External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://www.ibfx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shteam.ru/index.php?topic=129.0" TargetMode="External"/><Relationship Id="rId11" Type="http://schemas.openxmlformats.org/officeDocument/2006/relationships/image" Target="media/image4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forum.mql4.com/c/forum/2009/09/jodoc2.gif" TargetMode="External"/><Relationship Id="rId4" Type="http://schemas.openxmlformats.org/officeDocument/2006/relationships/hyperlink" Target="http://zikuka.ru/i/ae463e449aa12bef120add16c1051abc" TargetMode="Externa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17</cp:revision>
  <dcterms:created xsi:type="dcterms:W3CDTF">2009-09-05T15:24:00Z</dcterms:created>
  <dcterms:modified xsi:type="dcterms:W3CDTF">2009-09-11T18:36:00Z</dcterms:modified>
</cp:coreProperties>
</file>